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E874" w14:textId="64B10AE0" w:rsidR="00316539" w:rsidRPr="00316539" w:rsidRDefault="00316539" w:rsidP="005731F4">
      <w:pPr>
        <w:pStyle w:val="Title"/>
        <w:jc w:val="center"/>
        <w:rPr>
          <w:b/>
          <w:bCs/>
          <w:sz w:val="36"/>
          <w:szCs w:val="36"/>
        </w:rPr>
      </w:pPr>
      <w:r w:rsidRPr="00316539">
        <w:rPr>
          <w:b/>
          <w:bCs/>
          <w:sz w:val="36"/>
          <w:szCs w:val="36"/>
        </w:rPr>
        <w:t>DRAFT</w:t>
      </w:r>
    </w:p>
    <w:p w14:paraId="65C07F91" w14:textId="3B653A93" w:rsidR="005731F4" w:rsidRDefault="005731F4" w:rsidP="005731F4">
      <w:pPr>
        <w:pStyle w:val="Title"/>
        <w:jc w:val="center"/>
        <w:rPr>
          <w:sz w:val="36"/>
          <w:szCs w:val="36"/>
        </w:rPr>
      </w:pPr>
      <w:r w:rsidRPr="005731F4">
        <w:rPr>
          <w:sz w:val="36"/>
          <w:szCs w:val="36"/>
        </w:rPr>
        <w:t>Oregon Global Warming Commission Natural &amp; Working Lands Stakeholder Advisory Committee Meeting Minutes</w:t>
      </w:r>
    </w:p>
    <w:p w14:paraId="38C8BD98" w14:textId="15B33468" w:rsidR="005731F4" w:rsidRPr="005731F4" w:rsidRDefault="005731F4" w:rsidP="005731F4">
      <w:pPr>
        <w:jc w:val="center"/>
        <w:rPr>
          <w:sz w:val="28"/>
          <w:szCs w:val="28"/>
        </w:rPr>
      </w:pPr>
      <w:r w:rsidRPr="005731F4">
        <w:rPr>
          <w:sz w:val="28"/>
          <w:szCs w:val="28"/>
        </w:rPr>
        <w:t>17 October 2022, 11am – 12:30pm</w:t>
      </w:r>
      <w:r w:rsidRPr="005731F4">
        <w:rPr>
          <w:sz w:val="28"/>
          <w:szCs w:val="28"/>
        </w:rPr>
        <w:br/>
        <w:t>Virtual Meeting Using GoToMeeting</w:t>
      </w:r>
    </w:p>
    <w:p w14:paraId="16EE3162" w14:textId="17CEE3F1" w:rsidR="005731F4" w:rsidRPr="005731F4" w:rsidRDefault="005731F4" w:rsidP="005731F4">
      <w:pPr>
        <w:jc w:val="center"/>
        <w:rPr>
          <w:sz w:val="28"/>
          <w:szCs w:val="28"/>
        </w:rPr>
      </w:pPr>
      <w:hyperlink r:id="rId7" w:history="1">
        <w:r w:rsidRPr="005731F4">
          <w:rPr>
            <w:rStyle w:val="Hyperlink"/>
            <w:sz w:val="28"/>
            <w:szCs w:val="28"/>
          </w:rPr>
          <w:t>Link to Meeting Recording, Attendees, Documents, PowerPoint Presentation, Agenda</w:t>
        </w:r>
        <w:r w:rsidRPr="005731F4">
          <w:rPr>
            <w:rStyle w:val="Hyperlink"/>
            <w:sz w:val="28"/>
            <w:szCs w:val="28"/>
          </w:rPr>
          <w:t xml:space="preserve"> </w:t>
        </w:r>
      </w:hyperlink>
    </w:p>
    <w:p w14:paraId="5C9E5E5C" w14:textId="404BA61E" w:rsidR="005731F4" w:rsidRDefault="005731F4" w:rsidP="005731F4">
      <w:pPr>
        <w:rPr>
          <w:sz w:val="24"/>
          <w:szCs w:val="24"/>
        </w:rPr>
      </w:pPr>
      <w:r>
        <w:rPr>
          <w:sz w:val="24"/>
          <w:szCs w:val="24"/>
        </w:rPr>
        <w:t>Attendees reviewed the Oregon Global Warming Commission (OGWC) Natural &amp; Working Lands Proposal, roles and expectations, and Natural &amp; Working Lands website in advance of the meeting kickoff.</w:t>
      </w:r>
    </w:p>
    <w:p w14:paraId="13D73083" w14:textId="24F875A6" w:rsidR="005731F4" w:rsidRDefault="005731F4" w:rsidP="005731F4">
      <w:pPr>
        <w:rPr>
          <w:sz w:val="24"/>
          <w:szCs w:val="24"/>
        </w:rPr>
      </w:pPr>
      <w:r>
        <w:rPr>
          <w:sz w:val="24"/>
          <w:szCs w:val="24"/>
        </w:rPr>
        <w:t>A total of 29 individuals were in attendance (list of attendees can be found on the link above). Each committee member introduced themselves and their affiliation, and several types in the chat box what they hoped to contribute as a committee member.</w:t>
      </w:r>
    </w:p>
    <w:p w14:paraId="6AC6256A" w14:textId="76FB1335" w:rsidR="005731F4" w:rsidRDefault="005731F4" w:rsidP="005731F4">
      <w:pPr>
        <w:rPr>
          <w:sz w:val="24"/>
          <w:szCs w:val="24"/>
        </w:rPr>
      </w:pPr>
      <w:r>
        <w:rPr>
          <w:sz w:val="24"/>
          <w:szCs w:val="24"/>
        </w:rPr>
        <w:t xml:space="preserve">Cathy Macdonald, Chair of the OGWC, presented a series of slides on the background leading to the development of the OGWC, including explaining Governor Brown’s Executive Order 20-04, which directed the OGWC to submit a proposal to the Governor for consideration of adoption of state goals for carbon sequestration and storage by Oregon’s natural and working landscapes. The OGWC conducted a series of outreach initiatives to develop the proposal, including meetings, surveys, and focused discussions. The proposed goals and metrics include sequestering at least an additional 5MMTCO2e annually in Oregon’s natural and working lands and waters by 2030, and at least 9.5MMTCO2e annually by 2050. These numbers are in addition to, and separate from, Oregon’s sector-based emissions reduction goals. Both activity-based and community impact metrics will be developed. To achieve these goals, significant input will be required, including incorporating Traditional Ecological Knowledge, creating a continuous improvement process, </w:t>
      </w:r>
      <w:proofErr w:type="gramStart"/>
      <w:r>
        <w:rPr>
          <w:sz w:val="24"/>
          <w:szCs w:val="24"/>
        </w:rPr>
        <w:t>evaluating</w:t>
      </w:r>
      <w:proofErr w:type="gramEnd"/>
      <w:r>
        <w:rPr>
          <w:sz w:val="24"/>
          <w:szCs w:val="24"/>
        </w:rPr>
        <w:t xml:space="preserve"> and eliminating disincentives, and other actions.</w:t>
      </w:r>
      <w:r w:rsidR="00316539">
        <w:rPr>
          <w:sz w:val="24"/>
          <w:szCs w:val="24"/>
        </w:rPr>
        <w:t xml:space="preserve"> Strategies will position the state to leverage federal lands and investments, create a sustained source of state funding to increase sequestration in natural and working lands, </w:t>
      </w:r>
      <w:proofErr w:type="gramStart"/>
      <w:r w:rsidR="00316539">
        <w:rPr>
          <w:sz w:val="24"/>
          <w:szCs w:val="24"/>
        </w:rPr>
        <w:t>fund</w:t>
      </w:r>
      <w:proofErr w:type="gramEnd"/>
      <w:r w:rsidR="00316539">
        <w:rPr>
          <w:sz w:val="24"/>
          <w:szCs w:val="24"/>
        </w:rPr>
        <w:t xml:space="preserve"> and direct agencies to advance natural and working lands strategies, and invest in improvements to the natural and working lands inventory and research.</w:t>
      </w:r>
    </w:p>
    <w:p w14:paraId="191CBE4F" w14:textId="77A79514" w:rsidR="00316539" w:rsidRDefault="00316539" w:rsidP="005731F4">
      <w:pPr>
        <w:rPr>
          <w:sz w:val="24"/>
          <w:szCs w:val="24"/>
        </w:rPr>
      </w:pPr>
      <w:r>
        <w:rPr>
          <w:sz w:val="24"/>
          <w:szCs w:val="24"/>
        </w:rPr>
        <w:t xml:space="preserve">Lisa Gaines, Director of the Institute for Natural Resources at Oregon State University, shared information about the funding it received to facilitate a process that leads to the development and facilitation of a Stakeholder Advisory Committee, activity-based and community impact metrics, a scope of work for a workforce development and training </w:t>
      </w:r>
      <w:proofErr w:type="gramStart"/>
      <w:r>
        <w:rPr>
          <w:sz w:val="24"/>
          <w:szCs w:val="24"/>
        </w:rPr>
        <w:t>analysis, and</w:t>
      </w:r>
      <w:proofErr w:type="gramEnd"/>
      <w:r>
        <w:rPr>
          <w:sz w:val="24"/>
          <w:szCs w:val="24"/>
        </w:rPr>
        <w:t xml:space="preserve"> developing a methodology for establishing an inventory of net sequestration. These deliverables are anticipated by August 2023.</w:t>
      </w:r>
    </w:p>
    <w:p w14:paraId="730F0C3C" w14:textId="5E17E86B" w:rsidR="00316539" w:rsidRDefault="00316539" w:rsidP="005731F4">
      <w:pPr>
        <w:rPr>
          <w:sz w:val="24"/>
          <w:szCs w:val="24"/>
        </w:rPr>
      </w:pPr>
      <w:r>
        <w:rPr>
          <w:sz w:val="24"/>
          <w:szCs w:val="24"/>
        </w:rPr>
        <w:lastRenderedPageBreak/>
        <w:t>Lisa DeBruyckere, project facilitator, described the roles and expectations of Stakeholder Advisory Committee members, and how the committee will use informed consent to contribute perspectives and values to the process. She showed a diagram of the project process, which included the scope of work, and the interplay among Ad Hoc Technical Work Groups, the Agency Advisory and Coordinating Committee, the Stakeholder Advisory Committee, and the Oregon Global Warming Commission.</w:t>
      </w:r>
    </w:p>
    <w:p w14:paraId="563C363F" w14:textId="4B28FC64" w:rsidR="00316539" w:rsidRDefault="00316539" w:rsidP="005731F4">
      <w:pPr>
        <w:rPr>
          <w:sz w:val="24"/>
          <w:szCs w:val="24"/>
        </w:rPr>
      </w:pPr>
      <w:r>
        <w:rPr>
          <w:sz w:val="24"/>
          <w:szCs w:val="24"/>
        </w:rPr>
        <w:t xml:space="preserve">Lisa DeBruyckere walked through the new website for the project, </w:t>
      </w:r>
      <w:hyperlink r:id="rId8" w:history="1">
        <w:r w:rsidRPr="0014308B">
          <w:rPr>
            <w:rStyle w:val="Hyperlink"/>
            <w:sz w:val="24"/>
            <w:szCs w:val="24"/>
          </w:rPr>
          <w:t>https://www.ogwcnaturalandworkinglands.org/</w:t>
        </w:r>
      </w:hyperlink>
      <w:r>
        <w:rPr>
          <w:sz w:val="24"/>
          <w:szCs w:val="24"/>
        </w:rPr>
        <w:t xml:space="preserve"> and encouraged members to review the information in the sub-menus under Stakeholder Advisory Committee post-meeting.</w:t>
      </w:r>
    </w:p>
    <w:p w14:paraId="65858BCC" w14:textId="677E49AD" w:rsidR="00316539" w:rsidRDefault="00316539" w:rsidP="005731F4">
      <w:pPr>
        <w:rPr>
          <w:sz w:val="24"/>
          <w:szCs w:val="24"/>
        </w:rPr>
      </w:pPr>
      <w:r>
        <w:rPr>
          <w:sz w:val="24"/>
          <w:szCs w:val="24"/>
        </w:rPr>
        <w:t>Lisa DeBruyckere shared information about the scope of work being developed for a Request for Quotation to conduct a workforce development and training needs assessment and gap analysis of natural and working lands in Oregon. The Institute for Natural Resources Team is working with workforce development experts throughout the state to draft a scope of work for Stakeholder Advisory Committee review.</w:t>
      </w:r>
    </w:p>
    <w:p w14:paraId="72DD5965" w14:textId="2E93C553" w:rsidR="00316539" w:rsidRDefault="00316539" w:rsidP="005731F4">
      <w:pPr>
        <w:rPr>
          <w:sz w:val="24"/>
          <w:szCs w:val="24"/>
        </w:rPr>
      </w:pPr>
      <w:r>
        <w:rPr>
          <w:sz w:val="24"/>
          <w:szCs w:val="24"/>
        </w:rPr>
        <w:t>There was a brief question and answer period, then the group discussed next steps. Stakeholder Advisory Committee members will:</w:t>
      </w:r>
    </w:p>
    <w:p w14:paraId="1D1B0944" w14:textId="77777777" w:rsidR="00316539" w:rsidRDefault="00316539" w:rsidP="00316539">
      <w:pPr>
        <w:pStyle w:val="ListParagraph"/>
        <w:numPr>
          <w:ilvl w:val="0"/>
          <w:numId w:val="1"/>
        </w:numPr>
        <w:rPr>
          <w:sz w:val="24"/>
          <w:szCs w:val="24"/>
        </w:rPr>
      </w:pPr>
      <w:r w:rsidRPr="00316539">
        <w:rPr>
          <w:sz w:val="24"/>
          <w:szCs w:val="24"/>
        </w:rPr>
        <w:t xml:space="preserve">Provide photo and 1-2 sentences describing expertise. </w:t>
      </w:r>
    </w:p>
    <w:p w14:paraId="73763C35" w14:textId="3A85AE0E" w:rsidR="00316539" w:rsidRDefault="00316539" w:rsidP="00316539">
      <w:pPr>
        <w:pStyle w:val="ListParagraph"/>
        <w:numPr>
          <w:ilvl w:val="0"/>
          <w:numId w:val="1"/>
        </w:numPr>
        <w:rPr>
          <w:sz w:val="24"/>
          <w:szCs w:val="24"/>
        </w:rPr>
      </w:pPr>
      <w:r w:rsidRPr="00316539">
        <w:rPr>
          <w:sz w:val="24"/>
          <w:szCs w:val="24"/>
        </w:rPr>
        <w:t xml:space="preserve">Confirm title and affiliation on website – send edits and information to Lisa D @ </w:t>
      </w:r>
      <w:hyperlink r:id="rId9" w:history="1">
        <w:r w:rsidRPr="0014308B">
          <w:rPr>
            <w:rStyle w:val="Hyperlink"/>
            <w:sz w:val="24"/>
            <w:szCs w:val="24"/>
          </w:rPr>
          <w:t>lisad@createstrat.com</w:t>
        </w:r>
      </w:hyperlink>
      <w:r>
        <w:rPr>
          <w:sz w:val="24"/>
          <w:szCs w:val="24"/>
        </w:rPr>
        <w:t>.</w:t>
      </w:r>
    </w:p>
    <w:p w14:paraId="3723AC17" w14:textId="77777777" w:rsidR="00316539" w:rsidRDefault="00316539" w:rsidP="00316539">
      <w:pPr>
        <w:pStyle w:val="ListParagraph"/>
        <w:numPr>
          <w:ilvl w:val="0"/>
          <w:numId w:val="1"/>
        </w:numPr>
        <w:rPr>
          <w:sz w:val="24"/>
          <w:szCs w:val="24"/>
        </w:rPr>
      </w:pPr>
      <w:r w:rsidRPr="00316539">
        <w:rPr>
          <w:sz w:val="24"/>
          <w:szCs w:val="24"/>
        </w:rPr>
        <w:t xml:space="preserve">Share up to 10 documents/information for inclusion and consideration in the Resources section of the website. </w:t>
      </w:r>
    </w:p>
    <w:p w14:paraId="0DD9FFFC" w14:textId="3AA28958" w:rsidR="00316539" w:rsidRDefault="00316539" w:rsidP="00316539">
      <w:pPr>
        <w:pStyle w:val="ListParagraph"/>
        <w:numPr>
          <w:ilvl w:val="0"/>
          <w:numId w:val="1"/>
        </w:numPr>
        <w:rPr>
          <w:sz w:val="24"/>
          <w:szCs w:val="24"/>
        </w:rPr>
      </w:pPr>
      <w:r w:rsidRPr="00316539">
        <w:rPr>
          <w:sz w:val="24"/>
          <w:szCs w:val="24"/>
        </w:rPr>
        <w:t xml:space="preserve">Select a standing meeting data and time (acknowledging we will only conduct meetings when needed). </w:t>
      </w:r>
      <w:hyperlink r:id="rId10" w:history="1">
        <w:r w:rsidRPr="0014308B">
          <w:rPr>
            <w:rStyle w:val="Hyperlink"/>
            <w:sz w:val="24"/>
            <w:szCs w:val="24"/>
          </w:rPr>
          <w:t>https://form.jotform.com/222895316594063</w:t>
        </w:r>
      </w:hyperlink>
      <w:r>
        <w:rPr>
          <w:sz w:val="24"/>
          <w:szCs w:val="24"/>
        </w:rPr>
        <w:t xml:space="preserve">. The </w:t>
      </w:r>
      <w:proofErr w:type="spellStart"/>
      <w:r>
        <w:rPr>
          <w:sz w:val="24"/>
          <w:szCs w:val="24"/>
        </w:rPr>
        <w:t>Jotform</w:t>
      </w:r>
      <w:proofErr w:type="spellEnd"/>
      <w:r>
        <w:rPr>
          <w:sz w:val="24"/>
          <w:szCs w:val="24"/>
        </w:rPr>
        <w:t xml:space="preserve"> survey asks members to provide days and times each month when people are generally unavailable so that the facilitator can select the best days and times to meet.</w:t>
      </w:r>
    </w:p>
    <w:p w14:paraId="4D8E5722" w14:textId="77777777" w:rsidR="00316539" w:rsidRPr="00316539" w:rsidRDefault="00316539" w:rsidP="00316539">
      <w:pPr>
        <w:pStyle w:val="ListParagraph"/>
        <w:rPr>
          <w:sz w:val="24"/>
          <w:szCs w:val="24"/>
        </w:rPr>
      </w:pPr>
    </w:p>
    <w:p w14:paraId="3200CF7B" w14:textId="77777777" w:rsidR="005731F4" w:rsidRPr="005731F4" w:rsidRDefault="005731F4" w:rsidP="005731F4"/>
    <w:p w14:paraId="26533C60" w14:textId="77777777" w:rsidR="005731F4" w:rsidRDefault="005731F4"/>
    <w:sectPr w:rsidR="005731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78D9" w14:textId="77777777" w:rsidR="000B4A66" w:rsidRDefault="000B4A66" w:rsidP="00316539">
      <w:pPr>
        <w:spacing w:after="0" w:line="240" w:lineRule="auto"/>
      </w:pPr>
      <w:r>
        <w:separator/>
      </w:r>
    </w:p>
  </w:endnote>
  <w:endnote w:type="continuationSeparator" w:id="0">
    <w:p w14:paraId="06813A80" w14:textId="77777777" w:rsidR="000B4A66" w:rsidRDefault="000B4A66" w:rsidP="0031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1DE" w14:textId="77777777" w:rsidR="00316539" w:rsidRDefault="0031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53994"/>
      <w:docPartObj>
        <w:docPartGallery w:val="Page Numbers (Bottom of Page)"/>
        <w:docPartUnique/>
      </w:docPartObj>
    </w:sdtPr>
    <w:sdtEndPr>
      <w:rPr>
        <w:noProof/>
      </w:rPr>
    </w:sdtEndPr>
    <w:sdtContent>
      <w:p w14:paraId="447726AA" w14:textId="2B40C65B" w:rsidR="00316539" w:rsidRDefault="003165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C8CA4E" w14:textId="77777777" w:rsidR="00316539" w:rsidRDefault="00316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7DE8" w14:textId="77777777" w:rsidR="00316539" w:rsidRDefault="0031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780C" w14:textId="77777777" w:rsidR="000B4A66" w:rsidRDefault="000B4A66" w:rsidP="00316539">
      <w:pPr>
        <w:spacing w:after="0" w:line="240" w:lineRule="auto"/>
      </w:pPr>
      <w:r>
        <w:separator/>
      </w:r>
    </w:p>
  </w:footnote>
  <w:footnote w:type="continuationSeparator" w:id="0">
    <w:p w14:paraId="7623747E" w14:textId="77777777" w:rsidR="000B4A66" w:rsidRDefault="000B4A66" w:rsidP="00316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58BA" w14:textId="77777777" w:rsidR="00316539" w:rsidRDefault="0031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11D6" w14:textId="77777777" w:rsidR="00316539" w:rsidRDefault="00316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96D0" w14:textId="77777777" w:rsidR="00316539" w:rsidRDefault="00316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B1AD3"/>
    <w:multiLevelType w:val="hybridMultilevel"/>
    <w:tmpl w:val="B0C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99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F4"/>
    <w:rsid w:val="000B4A66"/>
    <w:rsid w:val="00316539"/>
    <w:rsid w:val="005731F4"/>
    <w:rsid w:val="005B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E915"/>
  <w15:chartTrackingRefBased/>
  <w15:docId w15:val="{557178AB-394B-4C94-B75E-72DD6B96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1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731F4"/>
    <w:rPr>
      <w:color w:val="0563C1" w:themeColor="hyperlink"/>
      <w:u w:val="single"/>
    </w:rPr>
  </w:style>
  <w:style w:type="character" w:styleId="UnresolvedMention">
    <w:name w:val="Unresolved Mention"/>
    <w:basedOn w:val="DefaultParagraphFont"/>
    <w:uiPriority w:val="99"/>
    <w:semiHidden/>
    <w:unhideWhenUsed/>
    <w:rsid w:val="005731F4"/>
    <w:rPr>
      <w:color w:val="605E5C"/>
      <w:shd w:val="clear" w:color="auto" w:fill="E1DFDD"/>
    </w:rPr>
  </w:style>
  <w:style w:type="character" w:styleId="FollowedHyperlink">
    <w:name w:val="FollowedHyperlink"/>
    <w:basedOn w:val="DefaultParagraphFont"/>
    <w:uiPriority w:val="99"/>
    <w:semiHidden/>
    <w:unhideWhenUsed/>
    <w:rsid w:val="005731F4"/>
    <w:rPr>
      <w:color w:val="954F72" w:themeColor="followedHyperlink"/>
      <w:u w:val="single"/>
    </w:rPr>
  </w:style>
  <w:style w:type="paragraph" w:styleId="ListParagraph">
    <w:name w:val="List Paragraph"/>
    <w:basedOn w:val="Normal"/>
    <w:uiPriority w:val="34"/>
    <w:qFormat/>
    <w:rsid w:val="00316539"/>
    <w:pPr>
      <w:ind w:left="720"/>
      <w:contextualSpacing/>
    </w:pPr>
  </w:style>
  <w:style w:type="paragraph" w:styleId="Header">
    <w:name w:val="header"/>
    <w:basedOn w:val="Normal"/>
    <w:link w:val="HeaderChar"/>
    <w:uiPriority w:val="99"/>
    <w:unhideWhenUsed/>
    <w:rsid w:val="0031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39"/>
  </w:style>
  <w:style w:type="paragraph" w:styleId="Footer">
    <w:name w:val="footer"/>
    <w:basedOn w:val="Normal"/>
    <w:link w:val="FooterChar"/>
    <w:uiPriority w:val="99"/>
    <w:unhideWhenUsed/>
    <w:rsid w:val="0031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wcnaturalandworkingland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gwcnaturalandworkinglands.org/meeting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orm.jotform.com/222895316594063" TargetMode="External"/><Relationship Id="rId4" Type="http://schemas.openxmlformats.org/officeDocument/2006/relationships/webSettings" Target="webSettings.xml"/><Relationship Id="rId9" Type="http://schemas.openxmlformats.org/officeDocument/2006/relationships/hyperlink" Target="mailto:lisad@createstra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653</Words>
  <Characters>4017</Characters>
  <Application>Microsoft Office Word</Application>
  <DocSecurity>0</DocSecurity>
  <Lines>80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2022-10-17T21:29:00Z</dcterms:created>
  <dcterms:modified xsi:type="dcterms:W3CDTF">2022-10-17T21:48:00Z</dcterms:modified>
</cp:coreProperties>
</file>